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3" w:rsidRPr="006D5835" w:rsidRDefault="007027FA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D5835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7027FA" w:rsidRPr="006D5835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7FA" w:rsidRPr="006D5835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C72688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від 10.11.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2021р. №1209 Концерн «Міські теплові мережі» змінює розмір нарахувань за </w:t>
      </w:r>
      <w:r w:rsidR="00553011">
        <w:rPr>
          <w:rFonts w:ascii="Times New Roman" w:hAnsi="Times New Roman" w:cs="Times New Roman"/>
          <w:sz w:val="24"/>
          <w:szCs w:val="24"/>
          <w:lang w:val="uk-UA"/>
        </w:rPr>
        <w:t>квітень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D5835" w:rsidRPr="006D58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D4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>р. за теплову енергію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постачання теплової енергії та 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гарячої води для категорії «Інші споживачі» у зв’язку 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зміною ціни природного газу (без урахування зміни тарифів на послуги з транспортування та розподілу природного газу).</w:t>
      </w:r>
    </w:p>
    <w:p w:rsidR="00D6585D" w:rsidRDefault="00553011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квітні</w:t>
      </w:r>
      <w:r w:rsidR="00D6585D"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 2022 року для категорії «Інші споживачі» діяли тарифи згідно Рішен</w:t>
      </w:r>
      <w:r w:rsidR="002C5E5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D6585D"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AC77E1">
        <w:rPr>
          <w:rFonts w:ascii="Times New Roman" w:hAnsi="Times New Roman" w:cs="Times New Roman"/>
          <w:sz w:val="24"/>
          <w:szCs w:val="24"/>
          <w:lang w:val="uk-UA"/>
        </w:rPr>
        <w:t>Запорізької міської ради від</w:t>
      </w:r>
      <w:r w:rsidR="00D6585D"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 10.02.2022р. №39.</w:t>
      </w:r>
    </w:p>
    <w:p w:rsidR="00D6585D" w:rsidRDefault="00D6585D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В зазначених тарифах на послугу з постачання теплової енергії та постачання гарячої води для категорії «Інші споживачі», вартість природного газу становила </w:t>
      </w:r>
      <w:r w:rsidR="00CF25E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6585D">
        <w:rPr>
          <w:rFonts w:ascii="Times New Roman" w:hAnsi="Times New Roman" w:cs="Times New Roman"/>
          <w:sz w:val="24"/>
          <w:szCs w:val="24"/>
          <w:lang w:val="uk-UA"/>
        </w:rPr>
        <w:t>13 658,42 грн. без ПДВ за 1 000 м3 (без урахування послуги з транспортування та розподілу природного газу).</w:t>
      </w:r>
    </w:p>
    <w:p w:rsidR="00E66625" w:rsidRPr="006D5835" w:rsidRDefault="00E53480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553011">
        <w:rPr>
          <w:rFonts w:ascii="Times New Roman" w:hAnsi="Times New Roman" w:cs="Times New Roman"/>
          <w:sz w:val="24"/>
          <w:szCs w:val="24"/>
          <w:lang w:val="uk-UA"/>
        </w:rPr>
        <w:t>квітень</w:t>
      </w:r>
      <w:r w:rsidR="002C5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58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</w:t>
      </w:r>
      <w:r w:rsidR="00D6585D">
        <w:rPr>
          <w:rFonts w:ascii="Times New Roman" w:hAnsi="Times New Roman" w:cs="Times New Roman"/>
          <w:sz w:val="24"/>
          <w:szCs w:val="24"/>
          <w:lang w:val="uk-UA"/>
        </w:rPr>
        <w:t xml:space="preserve">фактично 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>придбаного Концерном</w:t>
      </w:r>
      <w:r w:rsidR="00AC36CB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«Міські теплові мережі»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разу 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для категорії «Інші споживачі» </w:t>
      </w:r>
      <w:r w:rsidR="00EE4E71" w:rsidRPr="00832326">
        <w:rPr>
          <w:rFonts w:ascii="Times New Roman" w:hAnsi="Times New Roman" w:cs="Times New Roman"/>
          <w:sz w:val="24"/>
          <w:szCs w:val="24"/>
          <w:lang w:val="uk-UA"/>
        </w:rPr>
        <w:t>склала</w:t>
      </w:r>
      <w:r w:rsidR="00E66625" w:rsidRPr="00832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011">
        <w:rPr>
          <w:rFonts w:ascii="Times New Roman" w:hAnsi="Times New Roman" w:cs="Times New Roman"/>
          <w:sz w:val="24"/>
          <w:szCs w:val="24"/>
          <w:lang w:val="uk-UA"/>
        </w:rPr>
        <w:t>6 183,33</w:t>
      </w:r>
      <w:r w:rsidR="00CF56DC" w:rsidRPr="00832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без ПДВ за 1</w:t>
      </w:r>
      <w:r w:rsidR="00595F8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>000 м3 (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урахування послуги з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транспортування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та розподілу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природного газу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F4122" w:rsidRPr="006D5835" w:rsidRDefault="00B837DE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Концерном «Міські теплові мережі» визначено к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>оефіцієнти перерахунку вартості теплової енергії</w:t>
      </w:r>
      <w:r w:rsidR="00E53480" w:rsidRPr="006D5835">
        <w:rPr>
          <w:rFonts w:ascii="Times New Roman" w:hAnsi="Times New Roman" w:cs="Times New Roman"/>
          <w:sz w:val="24"/>
          <w:szCs w:val="24"/>
          <w:lang w:val="uk-UA"/>
        </w:rPr>
        <w:t>, послуг з постачання теплової енергії та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гарячої води, 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>наведено нижче у таблиці.</w:t>
      </w:r>
    </w:p>
    <w:p w:rsidR="00D50327" w:rsidRDefault="00D50327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3480" w:rsidRPr="006D5835" w:rsidRDefault="00C20319" w:rsidP="00E53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Коефіцієнти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перерахунку 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 для зміни розміру нарахувань за </w:t>
      </w:r>
      <w:r w:rsidR="00C32E86" w:rsidRPr="006D5835">
        <w:rPr>
          <w:rFonts w:ascii="Times New Roman" w:hAnsi="Times New Roman" w:cs="Times New Roman"/>
          <w:b/>
          <w:sz w:val="24"/>
          <w:szCs w:val="24"/>
          <w:lang w:val="uk-UA"/>
        </w:rPr>
        <w:t>теплов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енергі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E53480" w:rsidRPr="006D5835">
        <w:rPr>
          <w:rFonts w:ascii="Times New Roman" w:hAnsi="Times New Roman" w:cs="Times New Roman"/>
          <w:b/>
          <w:sz w:val="24"/>
          <w:szCs w:val="24"/>
          <w:lang w:val="uk-UA"/>
        </w:rPr>
        <w:t>, послуг з постачання теплової енергії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постачання гарячої води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</w:t>
      </w:r>
      <w:r w:rsidR="002C5E59">
        <w:rPr>
          <w:rFonts w:ascii="Times New Roman" w:hAnsi="Times New Roman" w:cs="Times New Roman"/>
          <w:b/>
          <w:sz w:val="24"/>
          <w:szCs w:val="24"/>
          <w:lang w:val="uk-UA"/>
        </w:rPr>
        <w:t>ля кате</w:t>
      </w:r>
      <w:r w:rsidR="00553011">
        <w:rPr>
          <w:rFonts w:ascii="Times New Roman" w:hAnsi="Times New Roman" w:cs="Times New Roman"/>
          <w:b/>
          <w:sz w:val="24"/>
          <w:szCs w:val="24"/>
          <w:lang w:val="uk-UA"/>
        </w:rPr>
        <w:t>горії «Інші споживачі» у квітні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D5835" w:rsidRPr="006D583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</w:p>
    <w:tbl>
      <w:tblPr>
        <w:tblW w:w="9448" w:type="dxa"/>
        <w:tblInd w:w="103" w:type="dxa"/>
        <w:tblLook w:val="04A0" w:firstRow="1" w:lastRow="0" w:firstColumn="1" w:lastColumn="0" w:noHBand="0" w:noVBand="1"/>
      </w:tblPr>
      <w:tblGrid>
        <w:gridCol w:w="554"/>
        <w:gridCol w:w="4413"/>
        <w:gridCol w:w="1560"/>
        <w:gridCol w:w="1559"/>
        <w:gridCol w:w="1362"/>
      </w:tblGrid>
      <w:tr w:rsidR="006D5835" w:rsidRPr="006D5835" w:rsidTr="006D5835">
        <w:trPr>
          <w:trHeight w:val="7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6D5835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6D5835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Планована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Перерахована планована вартість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Коефіцієнт перерахунку (гр.4/гр.3) 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B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За період з </w:t>
            </w:r>
            <w:r w:rsidR="008958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01.0</w:t>
            </w:r>
            <w:r w:rsidR="00553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 w:rsidR="008958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.2022 по 3</w:t>
            </w:r>
            <w:r w:rsidR="00553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="008958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.0</w:t>
            </w:r>
            <w:r w:rsidR="00B14B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4.</w:t>
            </w:r>
            <w:r w:rsidR="008958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2022</w:t>
            </w:r>
          </w:p>
        </w:tc>
      </w:tr>
      <w:tr w:rsidR="006D5835" w:rsidRPr="006D5835" w:rsidTr="006D5835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Умовно-змінна частина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двоставкового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тарифу на послугу з постачання теплової енергії,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0A5510" w:rsidRPr="006D5835" w:rsidTr="008D3A4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2 673.94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1 499.35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0.5607</w:t>
            </w:r>
          </w:p>
        </w:tc>
      </w:tr>
      <w:tr w:rsidR="000A5510" w:rsidRPr="006D5835" w:rsidTr="008D3A4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2 691.68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1 516.10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0.5633</w:t>
            </w:r>
          </w:p>
        </w:tc>
      </w:tr>
      <w:tr w:rsidR="000A5510" w:rsidRPr="006D5835" w:rsidTr="008D3A4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САО (вул. Космічна, 78-а)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2 309.10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1 095.56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0.4745</w:t>
            </w:r>
          </w:p>
        </w:tc>
      </w:tr>
      <w:tr w:rsidR="000A5510" w:rsidRPr="006D5835" w:rsidTr="008D3A4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Новокузнецька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2 106.67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986.59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0.4683</w:t>
            </w:r>
          </w:p>
        </w:tc>
      </w:tr>
      <w:tr w:rsidR="000A5510" w:rsidRPr="006D5835" w:rsidTr="008D3A4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Хортицьке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шосе,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2 550.78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1 233.34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0.4835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Тариф на послугу з постачання гарячої води,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куб.м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0A5510" w:rsidRPr="006D5835" w:rsidTr="003868AB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116.01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0.6926</w:t>
            </w:r>
          </w:p>
        </w:tc>
      </w:tr>
      <w:tr w:rsidR="000A5510" w:rsidRPr="006D5835" w:rsidTr="003868AB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510" w:rsidRPr="006D5835" w:rsidRDefault="000A5510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125.91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10" w:rsidRPr="000A5510" w:rsidRDefault="000A5510" w:rsidP="000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551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0.7072</w:t>
            </w:r>
          </w:p>
        </w:tc>
      </w:tr>
    </w:tbl>
    <w:p w:rsidR="00D64626" w:rsidRPr="006D5835" w:rsidRDefault="00D64626" w:rsidP="00824C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4626" w:rsidRPr="006D5835" w:rsidSect="00FA7D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A"/>
    <w:rsid w:val="00055FC5"/>
    <w:rsid w:val="000A5510"/>
    <w:rsid w:val="00202151"/>
    <w:rsid w:val="002A7A6E"/>
    <w:rsid w:val="002B74DB"/>
    <w:rsid w:val="002C5E59"/>
    <w:rsid w:val="00373355"/>
    <w:rsid w:val="003868AB"/>
    <w:rsid w:val="003F4338"/>
    <w:rsid w:val="004752B0"/>
    <w:rsid w:val="004C1FE9"/>
    <w:rsid w:val="004C24B7"/>
    <w:rsid w:val="004E021C"/>
    <w:rsid w:val="00531857"/>
    <w:rsid w:val="00553011"/>
    <w:rsid w:val="00557963"/>
    <w:rsid w:val="00583394"/>
    <w:rsid w:val="00595F81"/>
    <w:rsid w:val="0064511B"/>
    <w:rsid w:val="00675F04"/>
    <w:rsid w:val="006D5835"/>
    <w:rsid w:val="007027FA"/>
    <w:rsid w:val="007D4C82"/>
    <w:rsid w:val="008248B8"/>
    <w:rsid w:val="00824C5A"/>
    <w:rsid w:val="00832326"/>
    <w:rsid w:val="00890626"/>
    <w:rsid w:val="00895832"/>
    <w:rsid w:val="009E2F62"/>
    <w:rsid w:val="00A431C7"/>
    <w:rsid w:val="00A6754D"/>
    <w:rsid w:val="00A901BD"/>
    <w:rsid w:val="00AB72EE"/>
    <w:rsid w:val="00AC36CB"/>
    <w:rsid w:val="00AC77E1"/>
    <w:rsid w:val="00B14B6C"/>
    <w:rsid w:val="00B837DE"/>
    <w:rsid w:val="00C20319"/>
    <w:rsid w:val="00C32E86"/>
    <w:rsid w:val="00C72688"/>
    <w:rsid w:val="00CA3037"/>
    <w:rsid w:val="00CF25E3"/>
    <w:rsid w:val="00CF56DC"/>
    <w:rsid w:val="00D50327"/>
    <w:rsid w:val="00D64626"/>
    <w:rsid w:val="00D6585D"/>
    <w:rsid w:val="00D82979"/>
    <w:rsid w:val="00DF4122"/>
    <w:rsid w:val="00E04000"/>
    <w:rsid w:val="00E53480"/>
    <w:rsid w:val="00E66625"/>
    <w:rsid w:val="00EE4E71"/>
    <w:rsid w:val="00F400F8"/>
    <w:rsid w:val="00FA7D42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8234B-B28F-48A8-9D46-EF31A6CB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Анна Геннадиевна</dc:creator>
  <cp:lastModifiedBy>Шевченко Ярослав Игоревич</cp:lastModifiedBy>
  <cp:revision>2</cp:revision>
  <cp:lastPrinted>2022-02-24T11:46:00Z</cp:lastPrinted>
  <dcterms:created xsi:type="dcterms:W3CDTF">2022-05-06T08:01:00Z</dcterms:created>
  <dcterms:modified xsi:type="dcterms:W3CDTF">2022-05-06T08:01:00Z</dcterms:modified>
</cp:coreProperties>
</file>